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9E" w:rsidRDefault="009A659E" w:rsidP="009A659E">
      <w:pPr>
        <w:pStyle w:val="NormalnyWeb"/>
      </w:pPr>
      <w:bookmarkStart w:id="0" w:name="_GoBack"/>
      <w:bookmarkEnd w:id="0"/>
      <w:r>
        <w:rPr>
          <w:rStyle w:val="Pogrubienie"/>
          <w:sz w:val="28"/>
          <w:szCs w:val="28"/>
        </w:rPr>
        <w:t>Badanie wyższych funkcji słuchowych:</w:t>
      </w:r>
    </w:p>
    <w:p w:rsidR="009A659E" w:rsidRDefault="009A659E" w:rsidP="009A659E">
      <w:pPr>
        <w:pStyle w:val="NormalnyWeb"/>
      </w:pPr>
      <w:r>
        <w:t xml:space="preserve">Jest nam miło poinformować Państwa, że od dnia 8.05.2017 w Poradni Psychologiczno-Pedagogicznej nr 15 w Warszawie, mają Państwo możliwość przeprowadzenia </w:t>
      </w:r>
      <w:r>
        <w:rPr>
          <w:u w:val="single"/>
        </w:rPr>
        <w:t>bezpłatnych</w:t>
      </w:r>
      <w:r>
        <w:t xml:space="preserve"> badań wyższych funkcji słuchowych dla swoich dzieci przy wykorzystaniu systemu "NEUROFLOW Aktywnego Treningu Słuchowego".</w:t>
      </w:r>
    </w:p>
    <w:p w:rsidR="009A659E" w:rsidRDefault="009A659E" w:rsidP="009A659E">
      <w:pPr>
        <w:pStyle w:val="NormalnyWeb"/>
      </w:pPr>
      <w:r>
        <w:t>Jeśli dziecko:</w:t>
      </w:r>
    </w:p>
    <w:p w:rsidR="009A659E" w:rsidRDefault="009A659E" w:rsidP="009A659E">
      <w:pPr>
        <w:pStyle w:val="NormalnyWeb"/>
      </w:pPr>
      <w:r>
        <w:t>- ma trudności z rozumieniem mowy w szumie, gwarze,</w:t>
      </w:r>
    </w:p>
    <w:p w:rsidR="009A659E" w:rsidRDefault="009A659E" w:rsidP="009A659E">
      <w:pPr>
        <w:pStyle w:val="NormalnyWeb"/>
      </w:pPr>
      <w:r>
        <w:t>- przy prawidłowej inteligencji ma trudności w uczeniu się czytania, pisania, nauką języków obcych (zaburzenia słuchu fonemowego, zaburzenia analizy i syntezy słuchowej, trudności w koncentracji),</w:t>
      </w:r>
    </w:p>
    <w:p w:rsidR="009A659E" w:rsidRDefault="009A659E" w:rsidP="009A659E">
      <w:pPr>
        <w:pStyle w:val="NormalnyWeb"/>
      </w:pPr>
      <w:r>
        <w:t>- ma zaburzenia rozwoju mowy,</w:t>
      </w:r>
    </w:p>
    <w:p w:rsidR="009A659E" w:rsidRDefault="009A659E" w:rsidP="009A659E">
      <w:pPr>
        <w:pStyle w:val="NormalnyWeb"/>
      </w:pPr>
      <w:r>
        <w:t>należy sprawdzić, czy przyczyną trudności dziecka nie są zaburzenia przetwarzania słuchowego APD.</w:t>
      </w:r>
    </w:p>
    <w:p w:rsidR="009A659E" w:rsidRDefault="009A659E" w:rsidP="009A659E">
      <w:pPr>
        <w:pStyle w:val="NormalnyWeb"/>
      </w:pPr>
      <w:r>
        <w:t>U wielu dzieci zaburzenia przetwarzania słuchowego współwystępują z dysleksją, ADHD, SLI, zaburzeniami rozwoju mowy.</w:t>
      </w:r>
    </w:p>
    <w:p w:rsidR="009A659E" w:rsidRDefault="009A659E" w:rsidP="009A659E">
      <w:pPr>
        <w:pStyle w:val="NormalnyWeb"/>
      </w:pPr>
      <w:r>
        <w:t>W celu zapisu rodzic proszony jest o kontakt w sekretariacie Poradni PP nr 15. Osobą odpowiedzialną jest mgr Anna Zielińska.</w:t>
      </w:r>
    </w:p>
    <w:p w:rsidR="005710F4" w:rsidRDefault="005710F4"/>
    <w:sectPr w:rsidR="0057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9E"/>
    <w:rsid w:val="005710F4"/>
    <w:rsid w:val="009A659E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8308-7461-4047-AFB2-E1A92F97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2019-01-03T14:18:00Z</dcterms:created>
  <dcterms:modified xsi:type="dcterms:W3CDTF">2019-01-03T14:19:00Z</dcterms:modified>
</cp:coreProperties>
</file>